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99" w:rsidRDefault="00581899" w:rsidP="00581899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ДОКЛАД </w:t>
      </w:r>
    </w:p>
    <w:p w:rsidR="00581899" w:rsidRDefault="00581899" w:rsidP="00581899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выполнении в период с 30.09.2018 по 25.05.2019</w:t>
      </w:r>
    </w:p>
    <w:p w:rsidR="00581899" w:rsidRDefault="00581899" w:rsidP="00581899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Комплекса правовых, организационных и профилактических мероприятий по минимизации коррупционных рисков, утвержденного приказом </w:t>
      </w:r>
      <w:proofErr w:type="spellStart"/>
      <w:r>
        <w:rPr>
          <w:b w:val="0"/>
          <w:sz w:val="28"/>
          <w:szCs w:val="28"/>
        </w:rPr>
        <w:t>Россельхознадзора</w:t>
      </w:r>
      <w:proofErr w:type="spellEnd"/>
      <w:r>
        <w:rPr>
          <w:b w:val="0"/>
          <w:sz w:val="28"/>
          <w:szCs w:val="28"/>
        </w:rPr>
        <w:t xml:space="preserve"> от 29.09.2017 № 957</w:t>
      </w:r>
    </w:p>
    <w:p w:rsidR="00581899" w:rsidRDefault="00581899" w:rsidP="00581899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</w:p>
    <w:p w:rsidR="006A38EB" w:rsidRPr="00581899" w:rsidRDefault="00581899" w:rsidP="00A63741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A63741">
        <w:rPr>
          <w:b w:val="0"/>
          <w:sz w:val="28"/>
          <w:szCs w:val="28"/>
        </w:rPr>
        <w:t xml:space="preserve">   </w:t>
      </w:r>
      <w:r w:rsidR="005974EE" w:rsidRPr="00581899">
        <w:rPr>
          <w:b w:val="0"/>
          <w:sz w:val="28"/>
          <w:szCs w:val="28"/>
        </w:rPr>
        <w:t>Федеральной службой по ветеринарному и фитосанитарному надзору   утвержден комплекс правовых, организационных и профилактических мероприятий по минимизации коррупционных рисков в Федеральной службе по ветеринарному и фитосанитарному надзору от 29.09.2017г. № 957 с изменениями от 2018 года ( далее - Комплекс).</w:t>
      </w:r>
    </w:p>
    <w:p w:rsidR="005974EE" w:rsidRPr="00581899" w:rsidRDefault="005974EE" w:rsidP="00A63741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81899">
        <w:rPr>
          <w:b w:val="0"/>
          <w:sz w:val="28"/>
          <w:szCs w:val="28"/>
        </w:rPr>
        <w:t xml:space="preserve">      В целях реализации Комплекса  Управлением ежеквартально, согласно утвержденному графику проводятся публичные обсуждения правоприменительной  практики. Раз в полугодие Управлением актуализируется  на официальном сайте </w:t>
      </w:r>
      <w:proofErr w:type="spellStart"/>
      <w:r w:rsidRPr="00581899">
        <w:rPr>
          <w:b w:val="0"/>
          <w:sz w:val="28"/>
          <w:szCs w:val="28"/>
        </w:rPr>
        <w:t>Россельхознадзора</w:t>
      </w:r>
      <w:proofErr w:type="spellEnd"/>
      <w:r w:rsidRPr="00581899">
        <w:rPr>
          <w:b w:val="0"/>
          <w:sz w:val="28"/>
          <w:szCs w:val="28"/>
        </w:rPr>
        <w:t xml:space="preserve"> исчерпывающий перечень обязательных требований. Еженедель</w:t>
      </w:r>
      <w:r w:rsidR="0014088D" w:rsidRPr="00581899">
        <w:rPr>
          <w:b w:val="0"/>
          <w:sz w:val="28"/>
          <w:szCs w:val="28"/>
        </w:rPr>
        <w:t>но и один раз в квартал в Управлении  проходят совещания  связанные в исполнением своих полномочий.</w:t>
      </w:r>
    </w:p>
    <w:p w:rsidR="0014088D" w:rsidRPr="00581899" w:rsidRDefault="0014088D" w:rsidP="00A63741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81899">
        <w:rPr>
          <w:b w:val="0"/>
          <w:sz w:val="28"/>
          <w:szCs w:val="28"/>
        </w:rPr>
        <w:t xml:space="preserve">       В соответствии с приказом </w:t>
      </w:r>
      <w:proofErr w:type="spellStart"/>
      <w:r w:rsidRPr="00581899">
        <w:rPr>
          <w:b w:val="0"/>
          <w:sz w:val="28"/>
          <w:szCs w:val="28"/>
        </w:rPr>
        <w:t>Россельхознадзора</w:t>
      </w:r>
      <w:proofErr w:type="spellEnd"/>
      <w:r w:rsidRPr="00581899">
        <w:rPr>
          <w:b w:val="0"/>
          <w:sz w:val="28"/>
          <w:szCs w:val="28"/>
        </w:rPr>
        <w:t xml:space="preserve"> от 24.063.2014 № 126 «Об утверждении Регламента отчетности о результатах деятельности территориальных управлений </w:t>
      </w:r>
      <w:proofErr w:type="spellStart"/>
      <w:r w:rsidRPr="00581899">
        <w:rPr>
          <w:b w:val="0"/>
          <w:sz w:val="28"/>
          <w:szCs w:val="28"/>
        </w:rPr>
        <w:t>Россельхознадзора</w:t>
      </w:r>
      <w:proofErr w:type="spellEnd"/>
      <w:r w:rsidRPr="00581899">
        <w:rPr>
          <w:b w:val="0"/>
          <w:sz w:val="28"/>
          <w:szCs w:val="28"/>
        </w:rPr>
        <w:t>» проводится сбор и обработка форм отчетности, в том числе о принятых должностными лицами Управления решений.</w:t>
      </w:r>
    </w:p>
    <w:p w:rsidR="0014088D" w:rsidRPr="00581899" w:rsidRDefault="00204B6B" w:rsidP="00A63741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81899">
        <w:rPr>
          <w:b w:val="0"/>
          <w:sz w:val="28"/>
          <w:szCs w:val="28"/>
        </w:rPr>
        <w:t xml:space="preserve">     </w:t>
      </w:r>
      <w:r w:rsidR="0014088D" w:rsidRPr="00581899">
        <w:rPr>
          <w:b w:val="0"/>
          <w:sz w:val="28"/>
          <w:szCs w:val="28"/>
        </w:rPr>
        <w:t>По мере поступления информации, предусмотренной пунктом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 № 821 (далее - Положение) в Управлении проводятся заседания комиссии по соблюдению требований к служебному поведению и урегулированию конфликта инт</w:t>
      </w:r>
      <w:r w:rsidRPr="00581899">
        <w:rPr>
          <w:b w:val="0"/>
          <w:sz w:val="28"/>
          <w:szCs w:val="28"/>
        </w:rPr>
        <w:t>е</w:t>
      </w:r>
      <w:r w:rsidR="0014088D" w:rsidRPr="00581899">
        <w:rPr>
          <w:b w:val="0"/>
          <w:sz w:val="28"/>
          <w:szCs w:val="28"/>
        </w:rPr>
        <w:t>ресов.</w:t>
      </w:r>
    </w:p>
    <w:p w:rsidR="0014088D" w:rsidRPr="00581899" w:rsidRDefault="00204B6B" w:rsidP="00A63741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81899">
        <w:rPr>
          <w:b w:val="0"/>
          <w:sz w:val="28"/>
          <w:szCs w:val="28"/>
        </w:rPr>
        <w:t xml:space="preserve">     </w:t>
      </w:r>
      <w:r w:rsidR="0014088D" w:rsidRPr="00581899">
        <w:rPr>
          <w:b w:val="0"/>
          <w:sz w:val="28"/>
          <w:szCs w:val="28"/>
        </w:rPr>
        <w:t>Так в период с 30.09.2018 по 25.05.2019 в Управлении прошло 3 заседания Комиссии. Основаниями для заседания Комиссии  послужили: подпункт а пункта 16 Положения, абзац 2 подпункта</w:t>
      </w:r>
      <w:r w:rsidRPr="00581899">
        <w:rPr>
          <w:b w:val="0"/>
          <w:sz w:val="28"/>
          <w:szCs w:val="28"/>
        </w:rPr>
        <w:t xml:space="preserve"> б пункта 16 Положения, абзац 4 подпункт б пункта 16</w:t>
      </w:r>
      <w:r w:rsidR="0014088D" w:rsidRPr="00581899">
        <w:rPr>
          <w:b w:val="0"/>
          <w:sz w:val="28"/>
          <w:szCs w:val="28"/>
        </w:rPr>
        <w:t xml:space="preserve"> </w:t>
      </w:r>
      <w:r w:rsidRPr="00581899">
        <w:rPr>
          <w:b w:val="0"/>
          <w:sz w:val="28"/>
          <w:szCs w:val="28"/>
        </w:rPr>
        <w:t xml:space="preserve">Положения. При рассмотрении вопроса о представлении недостоверных и неполных сведений о доходах, расходах и обязательствах имущественного характера 6 государственных гражданских служащих Управления привлечены к дисциплинарной ответственности за совершение коррупционных правонарушений. </w:t>
      </w:r>
    </w:p>
    <w:p w:rsidR="00204B6B" w:rsidRPr="00581899" w:rsidRDefault="00204B6B" w:rsidP="00A63741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81899">
        <w:rPr>
          <w:b w:val="0"/>
          <w:sz w:val="28"/>
          <w:szCs w:val="28"/>
        </w:rPr>
        <w:t xml:space="preserve">   </w:t>
      </w:r>
      <w:r w:rsidR="00385B61" w:rsidRPr="00581899">
        <w:rPr>
          <w:b w:val="0"/>
          <w:sz w:val="28"/>
          <w:szCs w:val="28"/>
        </w:rPr>
        <w:t xml:space="preserve"> </w:t>
      </w:r>
      <w:r w:rsidR="00581899">
        <w:rPr>
          <w:b w:val="0"/>
          <w:sz w:val="28"/>
          <w:szCs w:val="28"/>
        </w:rPr>
        <w:t xml:space="preserve"> </w:t>
      </w:r>
      <w:r w:rsidR="00385B61" w:rsidRPr="00581899">
        <w:rPr>
          <w:b w:val="0"/>
          <w:sz w:val="28"/>
          <w:szCs w:val="28"/>
        </w:rPr>
        <w:t xml:space="preserve"> </w:t>
      </w:r>
      <w:r w:rsidRPr="00581899">
        <w:rPr>
          <w:b w:val="0"/>
          <w:sz w:val="28"/>
          <w:szCs w:val="28"/>
        </w:rPr>
        <w:t>Рассматривая Уведомление государственного гражданского служащего Управления о возникновении конфликта интересов Комиссия пришла к выводу о возможном возникновении конфликта интересов при проведении в отношении объекта проверки государственным гражданским служащим Управления проверочных мероприятий и</w:t>
      </w:r>
      <w:r w:rsidR="00385B61" w:rsidRPr="00581899">
        <w:rPr>
          <w:b w:val="0"/>
          <w:sz w:val="28"/>
          <w:szCs w:val="28"/>
        </w:rPr>
        <w:t xml:space="preserve"> приняла решение об отводе специалиста от проведения проверочных мероприятий в отношении объекта </w:t>
      </w:r>
      <w:r w:rsidR="00385B61" w:rsidRPr="00581899">
        <w:rPr>
          <w:b w:val="0"/>
          <w:sz w:val="28"/>
          <w:szCs w:val="28"/>
        </w:rPr>
        <w:lastRenderedPageBreak/>
        <w:t>проверки до устранения причин и условий способствующих возникновению</w:t>
      </w:r>
      <w:r w:rsidRPr="00581899">
        <w:rPr>
          <w:b w:val="0"/>
          <w:sz w:val="28"/>
          <w:szCs w:val="28"/>
        </w:rPr>
        <w:t xml:space="preserve"> </w:t>
      </w:r>
      <w:r w:rsidR="00385B61" w:rsidRPr="00581899">
        <w:rPr>
          <w:b w:val="0"/>
          <w:sz w:val="28"/>
          <w:szCs w:val="28"/>
        </w:rPr>
        <w:t>конфликта интересов.</w:t>
      </w:r>
    </w:p>
    <w:p w:rsidR="005974EE" w:rsidRPr="00581899" w:rsidRDefault="00385B61" w:rsidP="00A6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      При рассмотрении заявления государственного гражданского служащего Управления о невозможности по объективным причинам представить сведения о доходах, расходах, об имуществе и обязательствах имущественного характера в отношени</w:t>
      </w:r>
      <w:r w:rsidR="00DD7DA2" w:rsidRPr="00581899">
        <w:rPr>
          <w:rFonts w:ascii="Times New Roman" w:hAnsi="Times New Roman" w:cs="Times New Roman"/>
          <w:sz w:val="28"/>
          <w:szCs w:val="28"/>
        </w:rPr>
        <w:t>е</w:t>
      </w:r>
      <w:r w:rsidRPr="00581899">
        <w:rPr>
          <w:rFonts w:ascii="Times New Roman" w:hAnsi="Times New Roman" w:cs="Times New Roman"/>
          <w:sz w:val="28"/>
          <w:szCs w:val="28"/>
        </w:rPr>
        <w:t xml:space="preserve"> супруги, Комиссия пришла  к выводу, что причина непредставления  является объективной.</w:t>
      </w:r>
    </w:p>
    <w:p w:rsidR="00DD7DA2" w:rsidRPr="00581899" w:rsidRDefault="00137D2D" w:rsidP="00A6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   </w:t>
      </w:r>
      <w:r w:rsidR="004A1BBD" w:rsidRPr="00581899">
        <w:rPr>
          <w:rFonts w:ascii="Times New Roman" w:hAnsi="Times New Roman" w:cs="Times New Roman"/>
          <w:sz w:val="28"/>
          <w:szCs w:val="28"/>
        </w:rPr>
        <w:t xml:space="preserve"> </w:t>
      </w:r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r w:rsidR="00DD7DA2" w:rsidRPr="00581899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Pr="00581899">
        <w:rPr>
          <w:rFonts w:ascii="Times New Roman" w:hAnsi="Times New Roman" w:cs="Times New Roman"/>
          <w:sz w:val="28"/>
          <w:szCs w:val="28"/>
        </w:rPr>
        <w:t>30.09.2018г. по 25.05.2019г. уведомления гражданских служащих и о факте обращения в целях склонения к совершению коррупционных правонарушений в Управление не поступали.</w:t>
      </w:r>
    </w:p>
    <w:p w:rsidR="00137D2D" w:rsidRPr="00581899" w:rsidRDefault="00137D2D" w:rsidP="00A6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    </w:t>
      </w:r>
      <w:r w:rsidR="004A1BBD" w:rsidRPr="00581899">
        <w:rPr>
          <w:rFonts w:ascii="Times New Roman" w:hAnsi="Times New Roman" w:cs="Times New Roman"/>
          <w:sz w:val="28"/>
          <w:szCs w:val="28"/>
        </w:rPr>
        <w:t xml:space="preserve"> </w:t>
      </w:r>
      <w:r w:rsidRPr="00581899">
        <w:rPr>
          <w:rFonts w:ascii="Times New Roman" w:hAnsi="Times New Roman" w:cs="Times New Roman"/>
          <w:sz w:val="28"/>
          <w:szCs w:val="28"/>
        </w:rPr>
        <w:t xml:space="preserve"> В Управлении должностными лицами осуществляющими функции по профилактике коррупционных и иных правонарушений с целью представления государственными гражданскими служащими, гражданами поступающими на государственную гражданскую службу,  достоверных и полных сведений о доходах, расходах, об имуществе и обязательствах имущественного характера оказывается практическая и консультационная помощь.</w:t>
      </w:r>
    </w:p>
    <w:p w:rsidR="004A1BBD" w:rsidRPr="00581899" w:rsidRDefault="00137D2D" w:rsidP="00A6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   </w:t>
      </w:r>
      <w:r w:rsidR="00581899">
        <w:rPr>
          <w:rFonts w:ascii="Times New Roman" w:hAnsi="Times New Roman" w:cs="Times New Roman"/>
          <w:sz w:val="28"/>
          <w:szCs w:val="28"/>
        </w:rPr>
        <w:t xml:space="preserve">   </w:t>
      </w:r>
      <w:r w:rsidRPr="00581899">
        <w:rPr>
          <w:rFonts w:ascii="Times New Roman" w:hAnsi="Times New Roman" w:cs="Times New Roman"/>
          <w:sz w:val="28"/>
          <w:szCs w:val="28"/>
        </w:rPr>
        <w:t xml:space="preserve"> С государственными гражданскими служащими Управления ежегодно</w:t>
      </w:r>
      <w:r w:rsidR="004A1BBD" w:rsidRPr="00581899">
        <w:rPr>
          <w:rFonts w:ascii="Times New Roman" w:hAnsi="Times New Roman" w:cs="Times New Roman"/>
          <w:sz w:val="28"/>
          <w:szCs w:val="28"/>
        </w:rPr>
        <w:t xml:space="preserve"> проводятся консультационные беседы по основным </w:t>
      </w:r>
      <w:r w:rsidR="00A63741">
        <w:rPr>
          <w:rFonts w:ascii="Times New Roman" w:hAnsi="Times New Roman" w:cs="Times New Roman"/>
          <w:sz w:val="28"/>
          <w:szCs w:val="28"/>
        </w:rPr>
        <w:t>"</w:t>
      </w:r>
      <w:r w:rsidR="004A1BBD" w:rsidRPr="00581899">
        <w:rPr>
          <w:rFonts w:ascii="Times New Roman" w:hAnsi="Times New Roman" w:cs="Times New Roman"/>
          <w:sz w:val="28"/>
          <w:szCs w:val="28"/>
        </w:rPr>
        <w:t>новеллам</w:t>
      </w:r>
      <w:r w:rsidR="00A63741">
        <w:rPr>
          <w:rFonts w:ascii="Times New Roman" w:hAnsi="Times New Roman" w:cs="Times New Roman"/>
          <w:sz w:val="28"/>
          <w:szCs w:val="28"/>
        </w:rPr>
        <w:t>"</w:t>
      </w:r>
      <w:r w:rsidR="004A1BBD" w:rsidRPr="00581899">
        <w:rPr>
          <w:rFonts w:ascii="Times New Roman" w:hAnsi="Times New Roman" w:cs="Times New Roman"/>
          <w:sz w:val="28"/>
          <w:szCs w:val="28"/>
        </w:rPr>
        <w:t xml:space="preserve"> </w:t>
      </w:r>
      <w:r w:rsidRPr="00581899">
        <w:rPr>
          <w:rFonts w:ascii="Times New Roman" w:hAnsi="Times New Roman" w:cs="Times New Roman"/>
          <w:sz w:val="28"/>
          <w:szCs w:val="28"/>
        </w:rPr>
        <w:t xml:space="preserve">  </w:t>
      </w:r>
      <w:r w:rsidR="004A1BBD" w:rsidRPr="00581899">
        <w:rPr>
          <w:rFonts w:ascii="Times New Roman" w:hAnsi="Times New Roman" w:cs="Times New Roman"/>
          <w:sz w:val="28"/>
          <w:szCs w:val="28"/>
        </w:rPr>
        <w:t xml:space="preserve">законодательства в области противодействия коррупции и по заполнению форм справки о доходах, расходах об имуществе и обязательствах имущественного характера в программном комплексе СПРАВКА БК. </w:t>
      </w:r>
    </w:p>
    <w:p w:rsidR="004A1BBD" w:rsidRPr="00581899" w:rsidRDefault="004A1BBD" w:rsidP="00A6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   </w:t>
      </w:r>
      <w:r w:rsidR="00581899">
        <w:rPr>
          <w:rFonts w:ascii="Times New Roman" w:hAnsi="Times New Roman" w:cs="Times New Roman"/>
          <w:sz w:val="28"/>
          <w:szCs w:val="28"/>
        </w:rPr>
        <w:t xml:space="preserve">   </w:t>
      </w:r>
      <w:r w:rsidRPr="00581899">
        <w:rPr>
          <w:rFonts w:ascii="Times New Roman" w:hAnsi="Times New Roman" w:cs="Times New Roman"/>
          <w:sz w:val="28"/>
          <w:szCs w:val="28"/>
        </w:rPr>
        <w:t xml:space="preserve"> В период с 30.04.2019г. в течение 14 рабочих дней со дня истечения срока, установленного для подачи указанных сведений в Управлении осуществляется подготовка к опубликованию сведений о доходах, расходах, об имуществе и обязательствах имущественного характера на официальном сайте Управления и размещение указанных сведений на официальном сайте  Управления. </w:t>
      </w:r>
    </w:p>
    <w:p w:rsidR="00137D2D" w:rsidRPr="00581899" w:rsidRDefault="00943D96" w:rsidP="00A6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     </w:t>
      </w:r>
      <w:r w:rsidR="004A1BBD" w:rsidRPr="00581899">
        <w:rPr>
          <w:rFonts w:ascii="Times New Roman" w:hAnsi="Times New Roman" w:cs="Times New Roman"/>
          <w:sz w:val="28"/>
          <w:szCs w:val="28"/>
        </w:rPr>
        <w:t xml:space="preserve"> Осуществляется анализ сведений о доходах, расходах об имуществе и обязательствах имущественного характера, представленных гражданскими служащими Управления</w:t>
      </w:r>
      <w:r w:rsidR="00A63741">
        <w:rPr>
          <w:rFonts w:ascii="Times New Roman" w:hAnsi="Times New Roman" w:cs="Times New Roman"/>
          <w:sz w:val="28"/>
          <w:szCs w:val="28"/>
        </w:rPr>
        <w:t>, к</w:t>
      </w:r>
      <w:r w:rsidR="004A1BBD" w:rsidRPr="00581899">
        <w:rPr>
          <w:rFonts w:ascii="Times New Roman" w:hAnsi="Times New Roman" w:cs="Times New Roman"/>
          <w:sz w:val="28"/>
          <w:szCs w:val="28"/>
        </w:rPr>
        <w:t>онтроль исполнения федеральными государственными служащими обязанности по уведомлению представителя нанимателя о выполнении иной оплачиваемой работы. В период с 30.09.2018 по 25.05.2019гг.</w:t>
      </w:r>
      <w:r w:rsidRPr="00581899">
        <w:rPr>
          <w:rFonts w:ascii="Times New Roman" w:hAnsi="Times New Roman" w:cs="Times New Roman"/>
          <w:sz w:val="28"/>
          <w:szCs w:val="28"/>
        </w:rPr>
        <w:t xml:space="preserve"> таких  уведомлений не поступало.</w:t>
      </w:r>
    </w:p>
    <w:p w:rsidR="00943D96" w:rsidRPr="00581899" w:rsidRDefault="00943D96" w:rsidP="00A6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       В Управлении применяются  разъяснительные мер</w:t>
      </w:r>
      <w:r w:rsidR="00A63741">
        <w:rPr>
          <w:rFonts w:ascii="Times New Roman" w:hAnsi="Times New Roman" w:cs="Times New Roman"/>
          <w:sz w:val="28"/>
          <w:szCs w:val="28"/>
        </w:rPr>
        <w:t>ы</w:t>
      </w:r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  <w:r w:rsidR="00BB78E4" w:rsidRPr="00581899">
        <w:rPr>
          <w:rFonts w:ascii="Times New Roman" w:hAnsi="Times New Roman" w:cs="Times New Roman"/>
          <w:sz w:val="28"/>
          <w:szCs w:val="28"/>
        </w:rPr>
        <w:t>и ины</w:t>
      </w:r>
      <w:r w:rsidR="00A63741">
        <w:rPr>
          <w:rFonts w:ascii="Times New Roman" w:hAnsi="Times New Roman" w:cs="Times New Roman"/>
          <w:sz w:val="28"/>
          <w:szCs w:val="28"/>
        </w:rPr>
        <w:t>е</w:t>
      </w:r>
      <w:r w:rsidR="00BB78E4" w:rsidRPr="00581899">
        <w:rPr>
          <w:rFonts w:ascii="Times New Roman" w:hAnsi="Times New Roman" w:cs="Times New Roman"/>
          <w:sz w:val="28"/>
          <w:szCs w:val="28"/>
        </w:rPr>
        <w:t xml:space="preserve"> мер</w:t>
      </w:r>
      <w:r w:rsidR="00A63741">
        <w:rPr>
          <w:rFonts w:ascii="Times New Roman" w:hAnsi="Times New Roman" w:cs="Times New Roman"/>
          <w:sz w:val="28"/>
          <w:szCs w:val="28"/>
        </w:rPr>
        <w:t>ы</w:t>
      </w:r>
      <w:r w:rsidR="00BB78E4" w:rsidRPr="00581899">
        <w:rPr>
          <w:rFonts w:ascii="Times New Roman" w:hAnsi="Times New Roman" w:cs="Times New Roman"/>
          <w:sz w:val="28"/>
          <w:szCs w:val="28"/>
        </w:rPr>
        <w:t xml:space="preserve"> </w:t>
      </w:r>
      <w:r w:rsidRPr="00581899">
        <w:rPr>
          <w:rFonts w:ascii="Times New Roman" w:hAnsi="Times New Roman" w:cs="Times New Roman"/>
          <w:sz w:val="28"/>
          <w:szCs w:val="28"/>
        </w:rPr>
        <w:t xml:space="preserve">по соблюдению федеральными государственными служащими Управления,  ограничений, запретов и исполнения обязанностей, установленных законодательством Российской Федерации в целях противодействия коррупции, в том числе направленных на формирование негативного отношения к дарению подарков в связи с исполнением служебных (должностных) обязанностей. С этой целью в декабре 2018 года в </w:t>
      </w:r>
      <w:r w:rsidR="00BB78E4" w:rsidRPr="00581899">
        <w:rPr>
          <w:rFonts w:ascii="Times New Roman" w:hAnsi="Times New Roman" w:cs="Times New Roman"/>
          <w:sz w:val="28"/>
          <w:szCs w:val="28"/>
        </w:rPr>
        <w:t>преддверии</w:t>
      </w:r>
      <w:r w:rsidRPr="00581899">
        <w:rPr>
          <w:rFonts w:ascii="Times New Roman" w:hAnsi="Times New Roman" w:cs="Times New Roman"/>
          <w:sz w:val="28"/>
          <w:szCs w:val="28"/>
        </w:rPr>
        <w:t xml:space="preserve"> новог</w:t>
      </w:r>
      <w:r w:rsidR="00BB78E4" w:rsidRPr="00581899">
        <w:rPr>
          <w:rFonts w:ascii="Times New Roman" w:hAnsi="Times New Roman" w:cs="Times New Roman"/>
          <w:sz w:val="28"/>
          <w:szCs w:val="28"/>
        </w:rPr>
        <w:t>о</w:t>
      </w:r>
      <w:r w:rsidRPr="00581899">
        <w:rPr>
          <w:rFonts w:ascii="Times New Roman" w:hAnsi="Times New Roman" w:cs="Times New Roman"/>
          <w:sz w:val="28"/>
          <w:szCs w:val="28"/>
        </w:rPr>
        <w:t>дних праздников  на официальном  сайте Управления  в сети интернет размещена информация (напоминание) о запрете дарить и получать подарки в связи с исполнением государственными гражданскими служащими Управления</w:t>
      </w:r>
      <w:r w:rsidR="00BB78E4" w:rsidRPr="00581899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обязанностей.</w:t>
      </w:r>
    </w:p>
    <w:p w:rsidR="00B824C9" w:rsidRPr="00581899" w:rsidRDefault="00B824C9" w:rsidP="00A6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lastRenderedPageBreak/>
        <w:t xml:space="preserve">    В Управлении осуществляется организация прохождения повышения квалификации федеральных государственных служащих, в должностные обязанности которых входит участие в противодействии коррупции. Так в 2018 году в период с 19.11.2018 г. по 23.11.2018 г. 2 государственных гражданских служащих Управления осуществляющих в профилактику коррупционных и иных правонарушений прошли курсы повышения квалификации  в ФГБОУ высшего образования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при Президенте российской Федерации по теме: "Функции подразделений федеральных государственных органов по профилактике коррупционных и иных правонарушений.</w:t>
      </w:r>
    </w:p>
    <w:p w:rsidR="00581899" w:rsidRPr="00581899" w:rsidRDefault="00581899" w:rsidP="00A63741">
      <w:pPr>
        <w:shd w:val="clear" w:color="auto" w:fill="FFFFFF"/>
        <w:tabs>
          <w:tab w:val="left" w:pos="869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        На постоянной основе в Управлении осуществляется электронное взаимодействие с гражданами и организациями в рамках предоставления государственных услуг. Прежде всего, данная форма взаимодействия необходима для предупреждения коррупционных проявлений со стороны должностных лиц Управления, которые могут возникнуть при личном взаимодействии.</w:t>
      </w:r>
    </w:p>
    <w:p w:rsidR="00581899" w:rsidRPr="00581899" w:rsidRDefault="00581899" w:rsidP="00A63741">
      <w:pPr>
        <w:shd w:val="clear" w:color="auto" w:fill="FFFFFF"/>
        <w:tabs>
          <w:tab w:val="left" w:pos="869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        Вместе с тем для профилактики соблюдения установленных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 запретов, ограничений и требований должностными лицами Управления, осуществление должностных обязанностей которыми связано с высоким коррупционным риском, в Управлении обеспечена возможность оперативного представления гражданами и организациями информации о фактах коррупции или несоблюдения требований, обязанностей и запретов. С этой целью создан и функционирует «телефон доверия» или телефон «горячей линии», обеспечен прием электронных сообщений на официальный Интернет – сайт Управления.</w:t>
      </w:r>
    </w:p>
    <w:p w:rsidR="00581899" w:rsidRPr="00581899" w:rsidRDefault="00581899" w:rsidP="00A63741">
      <w:pPr>
        <w:shd w:val="clear" w:color="auto" w:fill="FFFFFF"/>
        <w:tabs>
          <w:tab w:val="left" w:pos="869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        Так же в Управлении проводится оснащение должностных лиц, осуществление должностных обязанностей которых, связано с высоким коррупционным риском, техническими средствами фото-, аудио-, видео- записи при проведении выездных проверок. </w:t>
      </w:r>
    </w:p>
    <w:p w:rsidR="00581899" w:rsidRPr="00581899" w:rsidRDefault="00581899" w:rsidP="00A63741">
      <w:pPr>
        <w:shd w:val="clear" w:color="auto" w:fill="FFFFFF"/>
        <w:tabs>
          <w:tab w:val="left" w:pos="869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        На официальном сайте Управления в сети Интернет создан и функционирует специальный раздел информации о мерах по предупреждению коррупции, где размещены нормативные правовые акты Российской Федерации, </w:t>
      </w:r>
      <w:proofErr w:type="spellStart"/>
      <w:r w:rsidRPr="00581899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581899">
        <w:rPr>
          <w:rFonts w:ascii="Times New Roman" w:hAnsi="Times New Roman" w:cs="Times New Roman"/>
          <w:sz w:val="28"/>
          <w:szCs w:val="28"/>
        </w:rPr>
        <w:t xml:space="preserve">, Управления, отчет о коррупционных рисках и мерах их минимизации. Так же на сайте размещена информация доклады, отчеты, статистическая информация. В целях предупреждения коррупции ежегодно опубликуются справки о доходах, расходах, об имуществе и обязательствах имущественного характера государственных гражданских служащих Управления, супруга(и) и несовершеннолетних детей.    </w:t>
      </w:r>
    </w:p>
    <w:p w:rsidR="00581899" w:rsidRPr="00581899" w:rsidRDefault="00581899" w:rsidP="00A6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1899" w:rsidRPr="00581899" w:rsidSect="006A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74EE"/>
    <w:rsid w:val="00137D2D"/>
    <w:rsid w:val="0014088D"/>
    <w:rsid w:val="00204B6B"/>
    <w:rsid w:val="002E7968"/>
    <w:rsid w:val="00385B61"/>
    <w:rsid w:val="004A1BBD"/>
    <w:rsid w:val="00581899"/>
    <w:rsid w:val="005974EE"/>
    <w:rsid w:val="006A38EB"/>
    <w:rsid w:val="00943D96"/>
    <w:rsid w:val="00A63741"/>
    <w:rsid w:val="00B824C9"/>
    <w:rsid w:val="00BB78E4"/>
    <w:rsid w:val="00DD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EB"/>
  </w:style>
  <w:style w:type="paragraph" w:styleId="2">
    <w:name w:val="heading 2"/>
    <w:basedOn w:val="a"/>
    <w:link w:val="20"/>
    <w:uiPriority w:val="9"/>
    <w:qFormat/>
    <w:rsid w:val="005974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74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5818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2019-05-31T09:03:00Z</dcterms:created>
  <dcterms:modified xsi:type="dcterms:W3CDTF">2019-05-31T12:17:00Z</dcterms:modified>
</cp:coreProperties>
</file>